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0244B" w14:textId="77777777" w:rsidR="000B0A54" w:rsidRPr="000B0A54" w:rsidRDefault="000B0A54" w:rsidP="000B0A54">
      <w:pPr>
        <w:jc w:val="center"/>
        <w:rPr>
          <w:b/>
          <w:bCs/>
          <w:sz w:val="4"/>
          <w:szCs w:val="4"/>
          <w:u w:val="single"/>
        </w:rPr>
      </w:pPr>
    </w:p>
    <w:p w14:paraId="6A30EC7D" w14:textId="7E503362" w:rsidR="002734BA" w:rsidRPr="00A46613" w:rsidRDefault="002734BA" w:rsidP="000B0A54">
      <w:pPr>
        <w:jc w:val="center"/>
        <w:rPr>
          <w:b/>
          <w:bCs/>
          <w:sz w:val="28"/>
          <w:szCs w:val="28"/>
          <w:u w:val="single"/>
        </w:rPr>
      </w:pPr>
      <w:r w:rsidRPr="00A46613">
        <w:rPr>
          <w:b/>
          <w:bCs/>
          <w:sz w:val="28"/>
          <w:szCs w:val="28"/>
          <w:u w:val="single"/>
        </w:rPr>
        <w:t>Post-Operative Care after Gingival Flap Surgery</w:t>
      </w:r>
    </w:p>
    <w:p w14:paraId="40E467B7" w14:textId="22F7249C" w:rsidR="002734BA" w:rsidRDefault="002734BA" w:rsidP="002734BA">
      <w:r w:rsidRPr="00A46613">
        <w:rPr>
          <w:b/>
          <w:bCs/>
        </w:rPr>
        <w:t>MEDICATION</w:t>
      </w:r>
      <w:r>
        <w:t>: Take all medications as prescribed. If pain medications are prescribed, ensure you take them as directed; they are prescribed to minimize your discomfort during the healing phase. If antibiotics are prescribed, take them as directed until all have been taken. Discontinue antibiotics in case of rash, itching or upset stomach and advise the office. All medication should be taken after eating to prevent nausea. If a mouth rinse was prescribed, start using it only 24 hours after your surgery.</w:t>
      </w:r>
    </w:p>
    <w:p w14:paraId="28B05E69" w14:textId="7112C18E" w:rsidR="002734BA" w:rsidRDefault="002734BA" w:rsidP="002734BA">
      <w:r w:rsidRPr="00A46613">
        <w:rPr>
          <w:b/>
          <w:bCs/>
        </w:rPr>
        <w:t>BLEEDING</w:t>
      </w:r>
      <w:r>
        <w:t>: A moderate amount of bleeding or oozing can be expected during the first 2 days after the surgery. If heavy bleeding, uncontrolled bleeding or clot format occur, call the office immediately.</w:t>
      </w:r>
    </w:p>
    <w:p w14:paraId="103F9F24" w14:textId="7EEBB4C7" w:rsidR="002734BA" w:rsidRDefault="002734BA" w:rsidP="002734BA">
      <w:r w:rsidRPr="00A46613">
        <w:rPr>
          <w:b/>
          <w:bCs/>
        </w:rPr>
        <w:t>ICE PACKS</w:t>
      </w:r>
      <w:r>
        <w:t xml:space="preserve">: Ice packs should be applied during the first 12 hours following the surgery and may be used up to 2 days after the surgery. Apply ice packs 20 minutes 'on' and 20 minutes 'off'. </w:t>
      </w:r>
      <w:r w:rsidR="00A46613">
        <w:t xml:space="preserve">Applying on the outside of the jaw or cheeks also helps in preventing or stopping the bleeding. </w:t>
      </w:r>
    </w:p>
    <w:p w14:paraId="7FB8D0B5" w14:textId="17903C6B" w:rsidR="002734BA" w:rsidRDefault="002734BA" w:rsidP="002734BA">
      <w:r w:rsidRPr="00A46613">
        <w:rPr>
          <w:b/>
          <w:bCs/>
        </w:rPr>
        <w:t>SWELLING</w:t>
      </w:r>
      <w:r>
        <w:t>: Swelling is common and may peak 3 days after the surgery. Applying ice packs immediately following the surgery will help in reducing the swelling. Bruising may also be associated with swelling and should reduce as the swelling dissipates. It is also recommended you sleep with your head elevated at about 45 degrees for the first 2-3 days following your surgery to reduce swelling. If swelling does not reduce or increases 5 days after your surgery and you experience excessive pain, call the office.</w:t>
      </w:r>
    </w:p>
    <w:p w14:paraId="4CAAE789" w14:textId="4E131DC2" w:rsidR="002734BA" w:rsidRDefault="002734BA" w:rsidP="002734BA">
      <w:r w:rsidRPr="00A46613">
        <w:rPr>
          <w:b/>
          <w:bCs/>
        </w:rPr>
        <w:t>STITCHES</w:t>
      </w:r>
      <w:r>
        <w:t>: Stitches (if present) will dissolve in approximately 7-10 days. They may come loose or fall out before your first post-operative visit. As long as there is no continuous bleeding, discomfort or pain, this is not a cause for concern. Never attempt to remove a stitch on your own.</w:t>
      </w:r>
    </w:p>
    <w:p w14:paraId="5E39DB9E" w14:textId="75B6A3B2" w:rsidR="002734BA" w:rsidRDefault="002734BA" w:rsidP="002734BA">
      <w:r w:rsidRPr="00A46613">
        <w:rPr>
          <w:b/>
          <w:bCs/>
        </w:rPr>
        <w:t>NUTRITION</w:t>
      </w:r>
      <w:r>
        <w:t>: During the first 24 hours following your surgery, avoid hot fluids (tea, coffee, hot soup) and also avoid chewing on food. Limit yourself to a soft diet. Liquid supplements such as Ensure, Boost and Carnation Instant Breakfast are also excellent. Increase your nutrition gradually but avoid hard to chew foods until your first post-operative visit. Drink plenty of fluids and do not use straws.</w:t>
      </w:r>
    </w:p>
    <w:p w14:paraId="10036440" w14:textId="527720B5" w:rsidR="002734BA" w:rsidRDefault="002734BA" w:rsidP="002734BA">
      <w:r w:rsidRPr="00A46613">
        <w:rPr>
          <w:b/>
          <w:bCs/>
        </w:rPr>
        <w:t>ACTIVIT</w:t>
      </w:r>
      <w:r w:rsidRPr="00A46613">
        <w:t>IES</w:t>
      </w:r>
      <w:r>
        <w:t>: During the next 5 days following your surgery, it is not advisable to go to the gym, participate in sporting activities, swim, lift and/or push heavy objects. It is recommended that you perform any strenuous physical activities during your recovery period.</w:t>
      </w:r>
    </w:p>
    <w:p w14:paraId="72928208" w14:textId="5C4F1122" w:rsidR="002734BA" w:rsidRDefault="002734BA" w:rsidP="002734BA">
      <w:r w:rsidRPr="00A46613">
        <w:rPr>
          <w:b/>
          <w:bCs/>
        </w:rPr>
        <w:t>SMOKING</w:t>
      </w:r>
      <w:r>
        <w:t xml:space="preserve">: Smoking </w:t>
      </w:r>
      <w:r w:rsidR="00A46613">
        <w:t>drastically inhibits</w:t>
      </w:r>
      <w:r>
        <w:t xml:space="preserve"> the healing process and increases the risk of infection in your mouth. Avoid smoking during the first 48 hours following your surgery. Reduce smoking as much as possible to ensure proper healing.</w:t>
      </w:r>
    </w:p>
    <w:p w14:paraId="2B44D067" w14:textId="660B3EE0" w:rsidR="00A46613" w:rsidRPr="00A46613" w:rsidRDefault="00A46613" w:rsidP="00A46613">
      <w:pPr>
        <w:jc w:val="center"/>
        <w:rPr>
          <w:b/>
          <w:bCs/>
        </w:rPr>
      </w:pPr>
      <w:r w:rsidRPr="00A46613">
        <w:rPr>
          <w:b/>
          <w:bCs/>
        </w:rPr>
        <w:t xml:space="preserve">Do not use an electric toothbrush </w:t>
      </w:r>
      <w:r w:rsidR="00F96231">
        <w:rPr>
          <w:b/>
          <w:bCs/>
        </w:rPr>
        <w:t>or floss until your post op appointment in two weeks</w:t>
      </w:r>
      <w:r w:rsidRPr="00A46613">
        <w:rPr>
          <w:b/>
          <w:bCs/>
        </w:rPr>
        <w:t>. We will provide you with a soft bristle toothbrush to use during that time. You can resume the use of your electric toothbrush</w:t>
      </w:r>
      <w:r w:rsidR="00F96231">
        <w:rPr>
          <w:b/>
          <w:bCs/>
        </w:rPr>
        <w:t xml:space="preserve"> and flossing</w:t>
      </w:r>
      <w:r w:rsidRPr="00A46613">
        <w:rPr>
          <w:b/>
          <w:bCs/>
        </w:rPr>
        <w:t xml:space="preserve"> on _______________.</w:t>
      </w:r>
    </w:p>
    <w:p w14:paraId="09FBCA33" w14:textId="77777777" w:rsidR="00A46613" w:rsidRPr="00A46613" w:rsidRDefault="00A46613" w:rsidP="00A46613">
      <w:pPr>
        <w:jc w:val="center"/>
        <w:rPr>
          <w:b/>
          <w:bCs/>
        </w:rPr>
      </w:pPr>
      <w:r w:rsidRPr="00A46613">
        <w:rPr>
          <w:b/>
          <w:bCs/>
        </w:rPr>
        <w:t>Do not use a Waterpik for 1 month. You can resume using a Waterpik on   ________________.</w:t>
      </w:r>
    </w:p>
    <w:p w14:paraId="29587BA3" w14:textId="2B847EDE" w:rsidR="00A46613" w:rsidRPr="00A46613" w:rsidRDefault="00A46613" w:rsidP="00F96231">
      <w:pPr>
        <w:jc w:val="center"/>
        <w:rPr>
          <w:b/>
          <w:bCs/>
        </w:rPr>
      </w:pPr>
      <w:r w:rsidRPr="00A46613">
        <w:rPr>
          <w:b/>
          <w:bCs/>
        </w:rPr>
        <w:t>Start using Prescription Mouth Wash sent home with you TOMORROW.</w:t>
      </w:r>
      <w:r w:rsidR="00F96231">
        <w:rPr>
          <w:b/>
          <w:bCs/>
        </w:rPr>
        <w:t xml:space="preserve"> </w:t>
      </w:r>
      <w:r w:rsidRPr="00A46613">
        <w:rPr>
          <w:b/>
          <w:bCs/>
        </w:rPr>
        <w:t>Do not swish when rinsing your mouth; instead, slightly lower and gently move your head right to left. Do not spit, but let it drain out in the sink.</w:t>
      </w:r>
    </w:p>
    <w:sectPr w:rsidR="00A46613" w:rsidRPr="00A46613" w:rsidSect="000B0A54">
      <w:headerReference w:type="default" r:id="rId6"/>
      <w:footerReference w:type="default" r:id="rId7"/>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2FCE1" w14:textId="77777777" w:rsidR="00E06112" w:rsidRDefault="00E06112" w:rsidP="002734BA">
      <w:pPr>
        <w:spacing w:after="0" w:line="240" w:lineRule="auto"/>
      </w:pPr>
      <w:r>
        <w:separator/>
      </w:r>
    </w:p>
  </w:endnote>
  <w:endnote w:type="continuationSeparator" w:id="0">
    <w:p w14:paraId="2E2B39E2" w14:textId="77777777" w:rsidR="00E06112" w:rsidRDefault="00E06112" w:rsidP="0027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21A51" w14:textId="5552F8D0" w:rsidR="002734BA" w:rsidRDefault="002734BA">
    <w:pPr>
      <w:pStyle w:val="Footer"/>
    </w:pPr>
    <w:r>
      <w:tab/>
    </w:r>
    <w:r w:rsidR="00F96231">
      <w:t xml:space="preserve"> </w:t>
    </w:r>
    <w:r w:rsidR="000B0A54">
      <w:t>(</w:t>
    </w:r>
    <w:r>
      <w:t>615</w:t>
    </w:r>
    <w:r w:rsidR="000B0A54">
      <w:t xml:space="preserve">) </w:t>
    </w:r>
    <w:r>
      <w:t xml:space="preserve">217-1414 </w:t>
    </w:r>
    <w:r w:rsidR="00F96231">
      <w:t>Thompson Location</w:t>
    </w:r>
    <w:proofErr w:type="gramStart"/>
    <w:r w:rsidR="00F96231">
      <w:t xml:space="preserve">   </w:t>
    </w:r>
    <w:r w:rsidR="000B0A54">
      <w:t>(</w:t>
    </w:r>
    <w:proofErr w:type="gramEnd"/>
    <w:r w:rsidR="00F96231">
      <w:t>615</w:t>
    </w:r>
    <w:r w:rsidR="000B0A54">
      <w:t xml:space="preserve">) </w:t>
    </w:r>
    <w:r w:rsidR="00F96231">
      <w:t>809-2620 Brandies Circle</w:t>
    </w:r>
  </w:p>
  <w:p w14:paraId="521C7570" w14:textId="77777777" w:rsidR="002734BA" w:rsidRDefault="00273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7880E" w14:textId="77777777" w:rsidR="00E06112" w:rsidRDefault="00E06112" w:rsidP="002734BA">
      <w:pPr>
        <w:spacing w:after="0" w:line="240" w:lineRule="auto"/>
      </w:pPr>
      <w:r>
        <w:separator/>
      </w:r>
    </w:p>
  </w:footnote>
  <w:footnote w:type="continuationSeparator" w:id="0">
    <w:p w14:paraId="11647BE0" w14:textId="77777777" w:rsidR="00E06112" w:rsidRDefault="00E06112" w:rsidP="00273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48A41" w14:textId="633D408E" w:rsidR="000B0A54" w:rsidRDefault="000B0A54" w:rsidP="000B0A54">
    <w:pPr>
      <w:pStyle w:val="Header"/>
      <w:jc w:val="center"/>
    </w:pPr>
    <w:r>
      <w:rPr>
        <w:noProof/>
      </w:rPr>
      <w:drawing>
        <wp:inline distT="0" distB="0" distL="0" distR="0" wp14:anchorId="3FE272F5" wp14:editId="09DDBBC8">
          <wp:extent cx="4076700" cy="1298949"/>
          <wp:effectExtent l="0" t="0" r="0" b="0"/>
          <wp:docPr id="1" name="Picture 1" descr="Rachel E. Johnson , D.M.D Family &amp; Cosmetic Dent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hel E. Johnson , D.M.D Family &amp; Cosmetic Dent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3986" cy="13649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BA"/>
    <w:rsid w:val="000B0A54"/>
    <w:rsid w:val="00221F1F"/>
    <w:rsid w:val="002734BA"/>
    <w:rsid w:val="00A46613"/>
    <w:rsid w:val="00E06112"/>
    <w:rsid w:val="00E90784"/>
    <w:rsid w:val="00EC354F"/>
    <w:rsid w:val="00F9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E04CA"/>
  <w15:chartTrackingRefBased/>
  <w15:docId w15:val="{06A3E399-1165-453B-A211-929BEAE3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4BA"/>
  </w:style>
  <w:style w:type="paragraph" w:styleId="Footer">
    <w:name w:val="footer"/>
    <w:basedOn w:val="Normal"/>
    <w:link w:val="FooterChar"/>
    <w:uiPriority w:val="99"/>
    <w:unhideWhenUsed/>
    <w:rsid w:val="00273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 1b</dc:creator>
  <cp:keywords/>
  <dc:description/>
  <cp:lastModifiedBy>Front Desk #2</cp:lastModifiedBy>
  <cp:revision>2</cp:revision>
  <cp:lastPrinted>2021-07-13T18:19:00Z</cp:lastPrinted>
  <dcterms:created xsi:type="dcterms:W3CDTF">2021-07-13T18:20:00Z</dcterms:created>
  <dcterms:modified xsi:type="dcterms:W3CDTF">2021-07-13T18:20:00Z</dcterms:modified>
</cp:coreProperties>
</file>